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05" w:rsidRDefault="00656305" w:rsidP="00656305">
      <w:pPr>
        <w:pStyle w:val="1"/>
        <w:jc w:val="center"/>
        <w:rPr>
          <w:sz w:val="32"/>
          <w:szCs w:val="32"/>
        </w:rPr>
      </w:pPr>
      <w:r w:rsidRPr="00656305">
        <w:rPr>
          <w:sz w:val="32"/>
          <w:szCs w:val="32"/>
        </w:rPr>
        <w:t>Создание ситуации успеха</w:t>
      </w:r>
    </w:p>
    <w:p w:rsidR="001F0FA2" w:rsidRDefault="001F0FA2" w:rsidP="001F0FA2">
      <w:pPr>
        <w:pStyle w:val="a9"/>
        <w:jc w:val="right"/>
        <w:rPr>
          <w:rFonts w:ascii="Times New Roman" w:hAnsi="Times New Roman" w:cs="Times New Roman"/>
          <w:i/>
          <w:sz w:val="24"/>
          <w:szCs w:val="24"/>
        </w:rPr>
      </w:pPr>
      <w:r>
        <w:rPr>
          <w:rFonts w:ascii="Times New Roman" w:hAnsi="Times New Roman" w:cs="Times New Roman"/>
          <w:i/>
          <w:sz w:val="24"/>
          <w:szCs w:val="24"/>
        </w:rPr>
        <w:t>педагог - психолог ГБОУ ЦДК</w:t>
      </w:r>
    </w:p>
    <w:p w:rsidR="001F0FA2" w:rsidRDefault="001F0FA2" w:rsidP="001F0FA2">
      <w:pPr>
        <w:pStyle w:val="a9"/>
        <w:jc w:val="right"/>
        <w:rPr>
          <w:rFonts w:ascii="Times New Roman" w:hAnsi="Times New Roman" w:cs="Times New Roman"/>
          <w:i/>
          <w:color w:val="000000"/>
          <w:sz w:val="24"/>
          <w:szCs w:val="24"/>
          <w:lang w:eastAsia="ru-RU"/>
        </w:rPr>
      </w:pPr>
      <w:r>
        <w:rPr>
          <w:rFonts w:ascii="Times New Roman" w:hAnsi="Times New Roman" w:cs="Times New Roman"/>
          <w:i/>
          <w:sz w:val="24"/>
          <w:szCs w:val="24"/>
        </w:rPr>
        <w:t>Евдокимов А.В.</w:t>
      </w:r>
    </w:p>
    <w:p w:rsidR="00656305" w:rsidRPr="00656305" w:rsidRDefault="00656305" w:rsidP="00656305">
      <w:pPr>
        <w:pStyle w:val="a4"/>
      </w:pPr>
      <w:r w:rsidRPr="00656305">
        <w:t>Крушение желания учиться – самая серьезная проблема обучения.</w:t>
      </w:r>
    </w:p>
    <w:p w:rsidR="00656305" w:rsidRPr="00656305" w:rsidRDefault="00656305" w:rsidP="00656305">
      <w:pPr>
        <w:pStyle w:val="a4"/>
      </w:pPr>
      <w:r w:rsidRPr="00656305">
        <w:rPr>
          <w:rStyle w:val="a8"/>
        </w:rPr>
        <w:t xml:space="preserve">Успех </w:t>
      </w:r>
      <w:r w:rsidRPr="00656305">
        <w:t>– это оптимальное соотношение между ожиданиями окружающих, личности и результатами ее деятельности.</w:t>
      </w:r>
    </w:p>
    <w:p w:rsidR="00656305" w:rsidRPr="00656305" w:rsidRDefault="00656305" w:rsidP="00656305">
      <w:pPr>
        <w:pStyle w:val="a4"/>
      </w:pPr>
      <w:r w:rsidRPr="00656305">
        <w:t>С педагогической точки зрения ситуация успеха – 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w:t>
      </w:r>
    </w:p>
    <w:p w:rsidR="00656305" w:rsidRPr="00656305" w:rsidRDefault="00656305" w:rsidP="00656305">
      <w:pPr>
        <w:pStyle w:val="a4"/>
      </w:pPr>
      <w:r w:rsidRPr="00656305">
        <w:t xml:space="preserve">Выделяют </w:t>
      </w:r>
      <w:r w:rsidRPr="00656305">
        <w:rPr>
          <w:rStyle w:val="a8"/>
        </w:rPr>
        <w:t>несколько основных типов ситуации успеха</w:t>
      </w:r>
      <w:r w:rsidRPr="00656305">
        <w:t>: неожиданная радость, общая радость, радость познания.</w:t>
      </w:r>
    </w:p>
    <w:p w:rsidR="00656305" w:rsidRPr="00656305" w:rsidRDefault="00656305" w:rsidP="00656305">
      <w:pPr>
        <w:pStyle w:val="a4"/>
      </w:pPr>
      <w:r w:rsidRPr="00656305">
        <w:t xml:space="preserve">Технологически создание любого типа ситуации успеха состоит из последовательности следующих операций: снятие страха, авансирование успешного результата, скрытое инструктирование ребенка в способах и формах совершения деятельности, внесение мотива, персональная исключительность, мобилизация активности или педагогическое внушение,  высокая оценка детали. </w:t>
      </w:r>
    </w:p>
    <w:p w:rsidR="00656305" w:rsidRPr="00656305" w:rsidRDefault="00656305" w:rsidP="00656305">
      <w:pPr>
        <w:pStyle w:val="a4"/>
      </w:pPr>
      <w:r w:rsidRPr="00656305">
        <w:t>Ситуация успеха особенно важна в работе с детьми, поведение которых осложнено целым рядом внешних и внутренних причин, поскольку позволяет снять у них агрессию, преодолеть  изолированность и пассивность.</w:t>
      </w:r>
    </w:p>
    <w:p w:rsidR="00656305" w:rsidRPr="00656305" w:rsidRDefault="00656305" w:rsidP="00656305">
      <w:pPr>
        <w:pStyle w:val="a4"/>
      </w:pPr>
      <w:r w:rsidRPr="00656305">
        <w:t>Если взрослые, обладающие большим авторитетом у детей, мало поощряют их за успехи и больше наказывают за неудачи, то в итоге формируется и закрепляется мотив избегания неудачи, который отнюдь не является стимулом к достижению успехов. Если, напротив, внимание со стороны взрослого и большая часть стимулов ребенка приходится на успехи, то складывается мотив достижения успехов.</w:t>
      </w:r>
    </w:p>
    <w:p w:rsidR="00656305" w:rsidRPr="00656305" w:rsidRDefault="00656305" w:rsidP="00656305">
      <w:pPr>
        <w:pStyle w:val="a4"/>
      </w:pPr>
      <w:r w:rsidRPr="00656305">
        <w:t xml:space="preserve">Выяснив, чем успех является для ребенка, </w:t>
      </w:r>
      <w:r w:rsidRPr="00656305">
        <w:rPr>
          <w:rStyle w:val="a8"/>
        </w:rPr>
        <w:t>перейдем к рассмотрению типов ситуаций успеха</w:t>
      </w:r>
      <w:r w:rsidRPr="00656305">
        <w:t>.</w:t>
      </w:r>
    </w:p>
    <w:p w:rsidR="00656305" w:rsidRPr="00656305" w:rsidRDefault="00656305" w:rsidP="00656305">
      <w:pPr>
        <w:pStyle w:val="a4"/>
      </w:pPr>
      <w:r w:rsidRPr="00656305">
        <w:t>Выделяют несколько основных типов ситуаций успехов:</w:t>
      </w:r>
    </w:p>
    <w:p w:rsidR="00656305" w:rsidRPr="00656305" w:rsidRDefault="00656305" w:rsidP="00656305">
      <w:pPr>
        <w:pStyle w:val="a4"/>
      </w:pPr>
      <w:r w:rsidRPr="00656305">
        <w:t>1.      Неожиданная радость.</w:t>
      </w:r>
    </w:p>
    <w:p w:rsidR="00656305" w:rsidRPr="00656305" w:rsidRDefault="00656305" w:rsidP="00656305">
      <w:pPr>
        <w:pStyle w:val="a4"/>
      </w:pPr>
      <w:r w:rsidRPr="00656305">
        <w:t>2.      Общая радость.</w:t>
      </w:r>
    </w:p>
    <w:p w:rsidR="00656305" w:rsidRPr="00656305" w:rsidRDefault="00656305" w:rsidP="00656305">
      <w:pPr>
        <w:pStyle w:val="a4"/>
      </w:pPr>
      <w:r w:rsidRPr="00656305">
        <w:t>3.      Радость познания</w:t>
      </w:r>
      <w:r w:rsidRPr="00656305">
        <w:rPr>
          <w:rStyle w:val="a8"/>
        </w:rPr>
        <w:t>.</w:t>
      </w:r>
    </w:p>
    <w:p w:rsidR="00656305" w:rsidRPr="00656305" w:rsidRDefault="00656305" w:rsidP="00656305">
      <w:pPr>
        <w:pStyle w:val="a4"/>
      </w:pPr>
      <w:r w:rsidRPr="00656305">
        <w:rPr>
          <w:rStyle w:val="a7"/>
        </w:rPr>
        <w:t>Неожиданная радость</w:t>
      </w:r>
      <w:r w:rsidRPr="00656305">
        <w:t xml:space="preserve"> – это чувство удовлетворения оттого, что результаты деятельности подростка превзошли его ожидания. </w:t>
      </w:r>
    </w:p>
    <w:p w:rsidR="00656305" w:rsidRPr="00656305" w:rsidRDefault="00656305" w:rsidP="00656305">
      <w:pPr>
        <w:pStyle w:val="a4"/>
      </w:pPr>
      <w:r w:rsidRPr="00656305">
        <w:t>Рассмотрим некоторые приемы “неожиданной” радости:</w:t>
      </w:r>
    </w:p>
    <w:p w:rsidR="00656305" w:rsidRPr="00656305" w:rsidRDefault="00656305" w:rsidP="00656305">
      <w:pPr>
        <w:pStyle w:val="a4"/>
      </w:pPr>
      <w:r w:rsidRPr="00656305">
        <w:t xml:space="preserve">-    </w:t>
      </w:r>
      <w:r w:rsidRPr="00656305">
        <w:rPr>
          <w:rStyle w:val="a7"/>
        </w:rPr>
        <w:t>прием “Лестница”.</w:t>
      </w:r>
    </w:p>
    <w:p w:rsidR="00656305" w:rsidRPr="00656305" w:rsidRDefault="00656305" w:rsidP="00656305">
      <w:pPr>
        <w:pStyle w:val="a4"/>
      </w:pPr>
      <w:r w:rsidRPr="00656305">
        <w:lastRenderedPageBreak/>
        <w:t>Речь идет о ситуациях, когда преподаватель ведет воспитанника поступательно вверх, поднимаясь с ним по ступеням знаний, психологического самоопределения, обретения веры в себя и окружающих.</w:t>
      </w:r>
    </w:p>
    <w:p w:rsidR="00656305" w:rsidRPr="00656305" w:rsidRDefault="00656305" w:rsidP="00656305">
      <w:pPr>
        <w:pStyle w:val="a4"/>
      </w:pPr>
      <w:r w:rsidRPr="00656305">
        <w:t>-   </w:t>
      </w:r>
      <w:r w:rsidRPr="00656305">
        <w:rPr>
          <w:rStyle w:val="a8"/>
        </w:rPr>
        <w:t xml:space="preserve"> </w:t>
      </w:r>
      <w:r w:rsidRPr="00656305">
        <w:rPr>
          <w:rStyle w:val="a7"/>
        </w:rPr>
        <w:t>прием “Даю шанс”.</w:t>
      </w:r>
    </w:p>
    <w:p w:rsidR="00656305" w:rsidRPr="00656305" w:rsidRDefault="00656305" w:rsidP="00656305">
      <w:pPr>
        <w:pStyle w:val="a4"/>
      </w:pPr>
      <w:r w:rsidRPr="00656305">
        <w:t>Подготовленные педагогические ситуации, при которых ребенок получает возможность неожиданно раскрыть для самого себя собственные возможности. Подобные ситуации преподаватель может и не готовить специально, но его воспитательный дар проявится в том, что он этот момент не упустит, правильно его оценит, сумеет его материализовать.</w:t>
      </w:r>
    </w:p>
    <w:p w:rsidR="00656305" w:rsidRPr="00656305" w:rsidRDefault="00656305" w:rsidP="00656305">
      <w:pPr>
        <w:pStyle w:val="a4"/>
      </w:pPr>
      <w:r w:rsidRPr="00656305">
        <w:t xml:space="preserve">Следующий тип ситуации успеха это общая радость. </w:t>
      </w:r>
    </w:p>
    <w:p w:rsidR="00656305" w:rsidRPr="00656305" w:rsidRDefault="00656305" w:rsidP="00656305">
      <w:pPr>
        <w:pStyle w:val="a4"/>
      </w:pPr>
      <w:r w:rsidRPr="00656305">
        <w:rPr>
          <w:rStyle w:val="a7"/>
        </w:rPr>
        <w:t>Общая радость</w:t>
      </w:r>
      <w:r w:rsidRPr="00656305">
        <w:t xml:space="preserve"> состоит в том, что бы ученик достиг нужной для себя реакции коллектива. Она может быть подготовленной </w:t>
      </w:r>
      <w:proofErr w:type="spellStart"/>
      <w:r w:rsidRPr="00656305">
        <w:t>преполавателем</w:t>
      </w:r>
      <w:proofErr w:type="spellEnd"/>
      <w:r w:rsidRPr="00656305">
        <w:t xml:space="preserve"> или спонтанной, заметной или незаметной. Общей радостью считают только те реакции коллектива, которые дают возможность ребенку почувствовать себя удовлетворенным, стимулируют его усилия. Общая радость – это, прежде всего, эмоциональный отклик окружающих на успех члена своего коллектива.</w:t>
      </w:r>
    </w:p>
    <w:p w:rsidR="00656305" w:rsidRPr="00656305" w:rsidRDefault="00656305" w:rsidP="00656305">
      <w:pPr>
        <w:pStyle w:val="a4"/>
      </w:pPr>
      <w:r w:rsidRPr="00656305">
        <w:rPr>
          <w:rStyle w:val="a8"/>
        </w:rPr>
        <w:t>Раскроем приемы</w:t>
      </w:r>
      <w:r w:rsidRPr="00656305">
        <w:t>, с помощью которых можно создать ситуацию успеха, вызывающую общую радость.</w:t>
      </w:r>
    </w:p>
    <w:p w:rsidR="00656305" w:rsidRPr="00656305" w:rsidRDefault="00656305" w:rsidP="00656305">
      <w:pPr>
        <w:pStyle w:val="a4"/>
      </w:pPr>
      <w:r w:rsidRPr="00656305">
        <w:t xml:space="preserve">-    </w:t>
      </w:r>
      <w:r w:rsidRPr="00656305">
        <w:rPr>
          <w:rStyle w:val="a7"/>
        </w:rPr>
        <w:t>прием “Следуй за нами”.</w:t>
      </w:r>
    </w:p>
    <w:p w:rsidR="00656305" w:rsidRPr="00656305" w:rsidRDefault="00656305" w:rsidP="00656305">
      <w:pPr>
        <w:pStyle w:val="a4"/>
      </w:pPr>
      <w:r w:rsidRPr="00656305">
        <w:t>Смысл состоит в том, чтобы разбудить дремлющую мысль подростка дать ему возможность обрести радость признания в себе интеллектуальных сил. Реакция окружающих будет служить для него одновременно и сигналом пробуждения, и стимулом познания, и результатом усилий.</w:t>
      </w:r>
    </w:p>
    <w:p w:rsidR="00656305" w:rsidRPr="00656305" w:rsidRDefault="00656305" w:rsidP="00656305">
      <w:pPr>
        <w:pStyle w:val="a4"/>
      </w:pPr>
      <w:r w:rsidRPr="00656305">
        <w:t xml:space="preserve">-    </w:t>
      </w:r>
      <w:r w:rsidRPr="00656305">
        <w:rPr>
          <w:rStyle w:val="a8"/>
        </w:rPr>
        <w:t>прием “Эмоциональный всплеск”</w:t>
      </w:r>
      <w:r w:rsidRPr="00656305">
        <w:rPr>
          <w:rStyle w:val="a7"/>
        </w:rPr>
        <w:t xml:space="preserve"> или “Ты так высоко взлетел”.</w:t>
      </w:r>
    </w:p>
    <w:p w:rsidR="00656305" w:rsidRPr="00656305" w:rsidRDefault="00656305" w:rsidP="00656305">
      <w:pPr>
        <w:pStyle w:val="a4"/>
      </w:pPr>
      <w:r w:rsidRPr="00656305">
        <w:t>Главная роль отведена преподавателю. Колоссальный интеллектуальный потенциал скрывается в каждом подростке, если найти способ воспламенить этот заряд, высвободить его энергию, превратить в цепную реакцию, где пропитанное горячим чувством слово преподавателя рождает усилие, усилия рождают мысль, а мысль расщепляется на знание и ответное чувство признательности. В конечном итоге формируется вера в себя, вера в успех.</w:t>
      </w:r>
    </w:p>
    <w:p w:rsidR="00656305" w:rsidRPr="00656305" w:rsidRDefault="00656305" w:rsidP="00656305">
      <w:pPr>
        <w:pStyle w:val="a4"/>
      </w:pPr>
      <w:r w:rsidRPr="00656305">
        <w:t>-   </w:t>
      </w:r>
      <w:r w:rsidRPr="00656305">
        <w:rPr>
          <w:rStyle w:val="a8"/>
        </w:rPr>
        <w:t xml:space="preserve"> прием “Обмен ролями” </w:t>
      </w:r>
      <w:r w:rsidRPr="00656305">
        <w:rPr>
          <w:rStyle w:val="a7"/>
        </w:rPr>
        <w:t>или о пользе занятий, которые ведутся неправильно.</w:t>
      </w:r>
    </w:p>
    <w:p w:rsidR="00656305" w:rsidRPr="00656305" w:rsidRDefault="00656305" w:rsidP="00656305">
      <w:pPr>
        <w:pStyle w:val="a4"/>
      </w:pPr>
      <w:r w:rsidRPr="00656305">
        <w:t>Обмен ролями дает возможность высветить скрытый до сих пор потенциал интеллектуальных эмоционально-волевых возможностей учащихся. Они как бы создают важный прецедент на будущее, разбиваясь на отдельные самостоятельные акты “обмена ролями”, превращаясь из формы деловой игры в специфический прием создания ситуации успеха. Девиз этого приема: “Чем ярче личность, тем ярче коллектив”.</w:t>
      </w:r>
    </w:p>
    <w:p w:rsidR="00656305" w:rsidRPr="00656305" w:rsidRDefault="00656305" w:rsidP="00656305">
      <w:pPr>
        <w:pStyle w:val="a4"/>
      </w:pPr>
      <w:r w:rsidRPr="00656305">
        <w:t xml:space="preserve">-    </w:t>
      </w:r>
      <w:r w:rsidRPr="00656305">
        <w:rPr>
          <w:rStyle w:val="a8"/>
        </w:rPr>
        <w:t>прием “Заражение”</w:t>
      </w:r>
      <w:r w:rsidRPr="00656305">
        <w:rPr>
          <w:rStyle w:val="a7"/>
        </w:rPr>
        <w:t xml:space="preserve"> или “Где это видано, где это слыхано”.</w:t>
      </w:r>
    </w:p>
    <w:p w:rsidR="00656305" w:rsidRPr="00656305" w:rsidRDefault="00656305" w:rsidP="00656305">
      <w:pPr>
        <w:pStyle w:val="a4"/>
      </w:pPr>
      <w:r w:rsidRPr="00656305">
        <w:t xml:space="preserve">В педагогике заражение может быть очень эффективным средством оздоровления атмосферы коллектива, источником успеха и общей радостью. Педагогическое заражение построено на точном расчете, в котором главное – выбор </w:t>
      </w:r>
      <w:proofErr w:type="spellStart"/>
      <w:r w:rsidRPr="00656305">
        <w:t>гносионосителя</w:t>
      </w:r>
      <w:proofErr w:type="spellEnd"/>
      <w:r w:rsidRPr="00656305">
        <w:t xml:space="preserve">, то есть </w:t>
      </w:r>
      <w:r w:rsidRPr="00656305">
        <w:lastRenderedPageBreak/>
        <w:t>мощного источника интеллектуального заражения. “Заразить” коллектив интеллектуальной радостью можно в том случае, если успех отдельного  школьника станет стимулом для успеха других, перерастет в успех многих, а осознание этого успеха вызовет радость всех.</w:t>
      </w:r>
    </w:p>
    <w:p w:rsidR="00656305" w:rsidRPr="00656305" w:rsidRDefault="00656305" w:rsidP="00656305">
      <w:pPr>
        <w:pStyle w:val="a4"/>
      </w:pPr>
      <w:r w:rsidRPr="00656305">
        <w:t xml:space="preserve">Механизм “заражения” построен на передаче настроения от одной </w:t>
      </w:r>
      <w:proofErr w:type="spellStart"/>
      <w:r w:rsidRPr="00656305">
        <w:t>микрогруппы</w:t>
      </w:r>
      <w:proofErr w:type="spellEnd"/>
      <w:r w:rsidRPr="00656305">
        <w:t xml:space="preserve"> к другой. Общая радость не представляет собой однородного целого, она всегда отражает сумму успехов нескольких </w:t>
      </w:r>
      <w:proofErr w:type="spellStart"/>
      <w:r w:rsidRPr="00656305">
        <w:t>микрогрупп</w:t>
      </w:r>
      <w:proofErr w:type="spellEnd"/>
      <w:r w:rsidRPr="00656305">
        <w:t xml:space="preserve"> школьников. Ее осознание, переживание определяется ролью этих </w:t>
      </w:r>
      <w:proofErr w:type="spellStart"/>
      <w:r w:rsidRPr="00656305">
        <w:t>микрогрупп</w:t>
      </w:r>
      <w:proofErr w:type="spellEnd"/>
      <w:r w:rsidRPr="00656305">
        <w:t>. Главное в том, чтобы в достижениях школьника окружающие видели результаты своего труда, а сам ребенок понимал, что его радость – это радость поддержки, радость состояния “своего среди своих”.</w:t>
      </w:r>
    </w:p>
    <w:p w:rsidR="00656305" w:rsidRPr="00656305" w:rsidRDefault="00656305" w:rsidP="00656305">
      <w:pPr>
        <w:pStyle w:val="a4"/>
      </w:pPr>
      <w:r w:rsidRPr="00656305">
        <w:t xml:space="preserve">Последним типом ситуации успеха является </w:t>
      </w:r>
      <w:r w:rsidRPr="00656305">
        <w:rPr>
          <w:rStyle w:val="a7"/>
        </w:rPr>
        <w:t>радость познания</w:t>
      </w:r>
      <w:r w:rsidRPr="00656305">
        <w:t>.</w:t>
      </w:r>
    </w:p>
    <w:p w:rsidR="00656305" w:rsidRPr="00656305" w:rsidRDefault="00656305" w:rsidP="00656305">
      <w:pPr>
        <w:pStyle w:val="a4"/>
      </w:pPr>
      <w:r w:rsidRPr="00656305">
        <w:t>Образование может доставлять радость не столько от познания нового, сколько от других факторов. Радость познания по своей сути альтруистична. Познание опирается на самообразование, на самопознание. Радость познания не может вырасти на пустом месте, не может родиться без серьезных причин. Ее главное условие – общение.</w:t>
      </w:r>
    </w:p>
    <w:p w:rsidR="00656305" w:rsidRPr="00656305" w:rsidRDefault="00656305" w:rsidP="00656305">
      <w:pPr>
        <w:pStyle w:val="a4"/>
      </w:pPr>
      <w:r w:rsidRPr="00656305">
        <w:t>Выращивание познавательного интереса и есть предмет заботы преподавателя, формирующего радость познания.</w:t>
      </w:r>
    </w:p>
    <w:p w:rsidR="00656305" w:rsidRPr="00656305" w:rsidRDefault="00656305" w:rsidP="00656305">
      <w:pPr>
        <w:pStyle w:val="a4"/>
      </w:pPr>
      <w:r w:rsidRPr="00656305">
        <w:t xml:space="preserve">-    </w:t>
      </w:r>
      <w:r w:rsidRPr="00656305">
        <w:rPr>
          <w:rStyle w:val="a7"/>
        </w:rPr>
        <w:t>прием “Эврика”.</w:t>
      </w:r>
    </w:p>
    <w:p w:rsidR="00656305" w:rsidRPr="00656305" w:rsidRDefault="00656305" w:rsidP="00656305">
      <w:pPr>
        <w:pStyle w:val="a4"/>
      </w:pPr>
      <w:r w:rsidRPr="00656305">
        <w:t>-    Суть состоит в том, чтобы создать условия, при которых ребенок, выполняя учебное задание, неожиданно для себя пришел к выводу, раскрывающему неизвестные для него ранее возможности. Он должен получить интересный результат, открывший перспективу познания. Заслуга преподавателя будет состоять в том, чтобы не только заметить это личное “открытие”, но и всячески поддержать ребенка, поставить перед ним новые, более серьезные задачи, вдохновить на их решение.</w:t>
      </w:r>
    </w:p>
    <w:p w:rsidR="00656305" w:rsidRPr="00656305" w:rsidRDefault="00656305" w:rsidP="00656305">
      <w:pPr>
        <w:pStyle w:val="a4"/>
      </w:pPr>
      <w:r w:rsidRPr="00656305">
        <w:t xml:space="preserve">-    </w:t>
      </w:r>
      <w:r w:rsidRPr="00656305">
        <w:rPr>
          <w:rStyle w:val="a7"/>
        </w:rPr>
        <w:t xml:space="preserve">прием “Линия горизонта”. </w:t>
      </w:r>
    </w:p>
    <w:p w:rsidR="00656305" w:rsidRPr="00656305" w:rsidRDefault="00656305" w:rsidP="00656305">
      <w:pPr>
        <w:pStyle w:val="a4"/>
      </w:pPr>
      <w:r w:rsidRPr="00656305">
        <w:t>Однажды открыв для себя увлекательность поиска, погружения в мир неведомого, школьник может уже постоянно стремиться к поиску, не считаясь с трудностями, неудачами. У него будет формироваться уважительное отношение к возможностям человеческого разума.</w:t>
      </w:r>
    </w:p>
    <w:p w:rsidR="00656305" w:rsidRPr="00656305" w:rsidRDefault="00656305" w:rsidP="00656305">
      <w:pPr>
        <w:pStyle w:val="a4"/>
      </w:pPr>
      <w:r w:rsidRPr="00656305">
        <w:t xml:space="preserve">Технологически </w:t>
      </w:r>
      <w:r w:rsidRPr="00656305">
        <w:rPr>
          <w:rStyle w:val="a8"/>
        </w:rPr>
        <w:t xml:space="preserve">создание любого типа ситуации успеха состоит из </w:t>
      </w:r>
      <w:r w:rsidRPr="00656305">
        <w:t>последовательности следующих операций:</w:t>
      </w:r>
    </w:p>
    <w:p w:rsidR="00656305" w:rsidRPr="00656305" w:rsidRDefault="00656305" w:rsidP="00656305">
      <w:pPr>
        <w:pStyle w:val="a4"/>
      </w:pPr>
      <w:r w:rsidRPr="00656305">
        <w:t xml:space="preserve">1.      </w:t>
      </w:r>
      <w:r w:rsidRPr="00656305">
        <w:rPr>
          <w:rStyle w:val="a8"/>
        </w:rPr>
        <w:t>Снятие страха</w:t>
      </w:r>
      <w:r w:rsidRPr="00656305">
        <w:t xml:space="preserve"> - Помогает преодолеть неуверенность в собственных силах, робость, боязнь самого дела и оценки окружающих.</w:t>
      </w:r>
    </w:p>
    <w:p w:rsidR="00656305" w:rsidRPr="00656305" w:rsidRDefault="00656305" w:rsidP="00656305">
      <w:pPr>
        <w:pStyle w:val="a4"/>
      </w:pPr>
      <w:r w:rsidRPr="00656305">
        <w:t xml:space="preserve">2.      </w:t>
      </w:r>
      <w:r w:rsidRPr="00656305">
        <w:rPr>
          <w:rStyle w:val="a8"/>
        </w:rPr>
        <w:t>Авансирование успешного результата</w:t>
      </w:r>
      <w:r w:rsidRPr="00656305">
        <w:t xml:space="preserve"> - Помогает </w:t>
      </w:r>
      <w:proofErr w:type="spellStart"/>
      <w:r w:rsidRPr="00656305">
        <w:t>упреподавателю</w:t>
      </w:r>
      <w:proofErr w:type="spellEnd"/>
      <w:r w:rsidRPr="00656305">
        <w:t xml:space="preserve"> выразить свою твердую убежденность в том, что подросток обязательно справиться с поставленной задачей. Это, в свою очередь, внушает ребенку уверенность в его силы и возможности.</w:t>
      </w:r>
    </w:p>
    <w:p w:rsidR="00656305" w:rsidRPr="00656305" w:rsidRDefault="00656305" w:rsidP="00656305">
      <w:pPr>
        <w:pStyle w:val="a4"/>
      </w:pPr>
      <w:r w:rsidRPr="00656305">
        <w:t xml:space="preserve">3.      </w:t>
      </w:r>
      <w:r w:rsidRPr="00656305">
        <w:rPr>
          <w:rStyle w:val="a8"/>
        </w:rPr>
        <w:t>Скрытое инструктирование ребенка</w:t>
      </w:r>
      <w:r w:rsidRPr="00656305">
        <w:t xml:space="preserve"> в способах и формах совершения деятельности - Помогает ребенку избежать поражения. Достигается путем намека, пожелания.</w:t>
      </w:r>
    </w:p>
    <w:p w:rsidR="00656305" w:rsidRPr="00656305" w:rsidRDefault="00656305" w:rsidP="00656305">
      <w:pPr>
        <w:pStyle w:val="a4"/>
      </w:pPr>
      <w:r w:rsidRPr="00656305">
        <w:lastRenderedPageBreak/>
        <w:t>4.     </w:t>
      </w:r>
      <w:r w:rsidRPr="00656305">
        <w:rPr>
          <w:rStyle w:val="a8"/>
        </w:rPr>
        <w:t xml:space="preserve"> Внесение мотива</w:t>
      </w:r>
      <w:r w:rsidRPr="00656305">
        <w:t xml:space="preserve"> - Показывает ребенку ради чего, ради кого совершается эта деятельность, кому будет хорошо после выполнения.</w:t>
      </w:r>
    </w:p>
    <w:p w:rsidR="00656305" w:rsidRPr="00656305" w:rsidRDefault="00656305" w:rsidP="00656305">
      <w:pPr>
        <w:pStyle w:val="a4"/>
      </w:pPr>
      <w:r w:rsidRPr="00656305">
        <w:t xml:space="preserve">5.      </w:t>
      </w:r>
      <w:r w:rsidRPr="00656305">
        <w:rPr>
          <w:rStyle w:val="a8"/>
        </w:rPr>
        <w:t xml:space="preserve">Персональная исключительность </w:t>
      </w:r>
      <w:r w:rsidRPr="00656305">
        <w:t>- Обозначает важность усилий ребенка в предстоящей или совершаемой деятельности.</w:t>
      </w:r>
    </w:p>
    <w:p w:rsidR="00656305" w:rsidRPr="00656305" w:rsidRDefault="00656305" w:rsidP="00656305">
      <w:pPr>
        <w:pStyle w:val="a4"/>
      </w:pPr>
      <w:r w:rsidRPr="00656305">
        <w:t xml:space="preserve">6.      </w:t>
      </w:r>
      <w:r w:rsidRPr="00656305">
        <w:rPr>
          <w:rStyle w:val="a8"/>
        </w:rPr>
        <w:t>Мобилизация активности или педагогическое внушение</w:t>
      </w:r>
      <w:r w:rsidRPr="00656305">
        <w:t xml:space="preserve"> - Побуждает к выполнению конкретных действий.</w:t>
      </w:r>
    </w:p>
    <w:p w:rsidR="00656305" w:rsidRPr="00656305" w:rsidRDefault="00656305" w:rsidP="00656305">
      <w:pPr>
        <w:pStyle w:val="a4"/>
      </w:pPr>
      <w:r w:rsidRPr="00656305">
        <w:t xml:space="preserve">7.      </w:t>
      </w:r>
      <w:r w:rsidRPr="00656305">
        <w:rPr>
          <w:rStyle w:val="a8"/>
        </w:rPr>
        <w:t>Высокая оценка детали</w:t>
      </w:r>
      <w:r w:rsidRPr="00656305">
        <w:t xml:space="preserve"> - Помогает эмоционально пережить успех не результата в целом, а  какой-то его отдельной детали.</w:t>
      </w:r>
    </w:p>
    <w:p w:rsidR="00656305" w:rsidRPr="00656305" w:rsidRDefault="00656305" w:rsidP="00656305">
      <w:pPr>
        <w:pStyle w:val="a4"/>
      </w:pPr>
      <w:r w:rsidRPr="00656305">
        <w:t xml:space="preserve">Сообразительные дети скоро понимают то, что важное в школе, отнюдь не совпадает с тем, что требуется в реальной жизни и приспосабливаются к такому раздвоенному существованию. Однако многие приспособиться не могут. По мере того, как наше общество становится более сложным, детям все труднее уловить связь школы с жизнью, учащиеся чаще всего не могут успешно адаптироваться в наше бурное время. И  одним из условий успешной адаптации в обществе является успех в учебной деятельности. Успех является источником внутренних сил ребенка, рождающий энергию для преодоления трудностей, желания учиться. Ребенок испытывает уверенность в себе и внутреннее удовлетворение. На основе всего этого, можно сделать вывод: </w:t>
      </w:r>
      <w:r w:rsidRPr="00656305">
        <w:rPr>
          <w:rStyle w:val="a8"/>
        </w:rPr>
        <w:t>успех в юности– завтрашний успех в жизни!</w:t>
      </w:r>
    </w:p>
    <w:p w:rsidR="00656305" w:rsidRPr="00656305" w:rsidRDefault="00656305" w:rsidP="00656305">
      <w:pPr>
        <w:pStyle w:val="a4"/>
        <w:spacing w:after="0"/>
      </w:pPr>
    </w:p>
    <w:p w:rsidR="00FD4348" w:rsidRPr="00656305" w:rsidRDefault="00FD4348" w:rsidP="00656305">
      <w:pPr>
        <w:jc w:val="both"/>
        <w:rPr>
          <w:rFonts w:ascii="Times New Roman" w:hAnsi="Times New Roman" w:cs="Times New Roman"/>
          <w:sz w:val="24"/>
          <w:szCs w:val="24"/>
        </w:rPr>
      </w:pPr>
    </w:p>
    <w:sectPr w:rsidR="00FD4348" w:rsidRPr="00656305" w:rsidSect="003F6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15C6"/>
    <w:multiLevelType w:val="multilevel"/>
    <w:tmpl w:val="DD7A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E15F5"/>
    <w:multiLevelType w:val="multilevel"/>
    <w:tmpl w:val="FD4C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3384F"/>
    <w:multiLevelType w:val="multilevel"/>
    <w:tmpl w:val="E7B6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F63AF"/>
    <w:multiLevelType w:val="multilevel"/>
    <w:tmpl w:val="2B28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07733"/>
    <w:rsid w:val="001F0FA2"/>
    <w:rsid w:val="003F6DE4"/>
    <w:rsid w:val="004264F6"/>
    <w:rsid w:val="00656305"/>
    <w:rsid w:val="00A07733"/>
    <w:rsid w:val="00AD7CC4"/>
    <w:rsid w:val="00FD4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DE4"/>
  </w:style>
  <w:style w:type="paragraph" w:styleId="1">
    <w:name w:val="heading 1"/>
    <w:basedOn w:val="a"/>
    <w:link w:val="10"/>
    <w:uiPriority w:val="9"/>
    <w:qFormat/>
    <w:rsid w:val="00A077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077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733"/>
    <w:rPr>
      <w:rFonts w:ascii="Times New Roman" w:eastAsia="Times New Roman" w:hAnsi="Times New Roman" w:cs="Times New Roman"/>
      <w:b/>
      <w:bCs/>
      <w:kern w:val="36"/>
      <w:sz w:val="48"/>
      <w:szCs w:val="48"/>
      <w:lang w:eastAsia="ru-RU"/>
    </w:rPr>
  </w:style>
  <w:style w:type="character" w:customStyle="1" w:styleId="name">
    <w:name w:val="name"/>
    <w:basedOn w:val="a0"/>
    <w:rsid w:val="00A07733"/>
  </w:style>
  <w:style w:type="character" w:styleId="a3">
    <w:name w:val="Hyperlink"/>
    <w:basedOn w:val="a0"/>
    <w:uiPriority w:val="99"/>
    <w:semiHidden/>
    <w:unhideWhenUsed/>
    <w:rsid w:val="00A07733"/>
    <w:rPr>
      <w:color w:val="0000FF"/>
      <w:u w:val="single"/>
    </w:rPr>
  </w:style>
  <w:style w:type="paragraph" w:styleId="a4">
    <w:name w:val="Normal (Web)"/>
    <w:basedOn w:val="a"/>
    <w:uiPriority w:val="99"/>
    <w:unhideWhenUsed/>
    <w:rsid w:val="00A07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077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7733"/>
    <w:rPr>
      <w:rFonts w:ascii="Tahoma" w:hAnsi="Tahoma" w:cs="Tahoma"/>
      <w:sz w:val="16"/>
      <w:szCs w:val="16"/>
    </w:rPr>
  </w:style>
  <w:style w:type="character" w:customStyle="1" w:styleId="30">
    <w:name w:val="Заголовок 3 Знак"/>
    <w:basedOn w:val="a0"/>
    <w:link w:val="3"/>
    <w:uiPriority w:val="9"/>
    <w:semiHidden/>
    <w:rsid w:val="00A07733"/>
    <w:rPr>
      <w:rFonts w:asciiTheme="majorHAnsi" w:eastAsiaTheme="majorEastAsia" w:hAnsiTheme="majorHAnsi" w:cstheme="majorBidi"/>
      <w:b/>
      <w:bCs/>
      <w:color w:val="4F81BD" w:themeColor="accent1"/>
    </w:rPr>
  </w:style>
  <w:style w:type="character" w:customStyle="1" w:styleId="date">
    <w:name w:val="date"/>
    <w:basedOn w:val="a0"/>
    <w:rsid w:val="00FD4348"/>
  </w:style>
  <w:style w:type="character" w:styleId="a7">
    <w:name w:val="Emphasis"/>
    <w:basedOn w:val="a0"/>
    <w:uiPriority w:val="20"/>
    <w:qFormat/>
    <w:rsid w:val="00656305"/>
    <w:rPr>
      <w:i/>
      <w:iCs/>
    </w:rPr>
  </w:style>
  <w:style w:type="character" w:styleId="a8">
    <w:name w:val="Strong"/>
    <w:basedOn w:val="a0"/>
    <w:uiPriority w:val="22"/>
    <w:qFormat/>
    <w:rsid w:val="00656305"/>
    <w:rPr>
      <w:b/>
      <w:bCs/>
    </w:rPr>
  </w:style>
  <w:style w:type="paragraph" w:styleId="a9">
    <w:name w:val="No Spacing"/>
    <w:uiPriority w:val="1"/>
    <w:qFormat/>
    <w:rsid w:val="001F0FA2"/>
    <w:pPr>
      <w:spacing w:after="0" w:line="240" w:lineRule="auto"/>
    </w:pPr>
  </w:style>
</w:styles>
</file>

<file path=word/webSettings.xml><?xml version="1.0" encoding="utf-8"?>
<w:webSettings xmlns:r="http://schemas.openxmlformats.org/officeDocument/2006/relationships" xmlns:w="http://schemas.openxmlformats.org/wordprocessingml/2006/main">
  <w:divs>
    <w:div w:id="33429132">
      <w:bodyDiv w:val="1"/>
      <w:marLeft w:val="0"/>
      <w:marRight w:val="0"/>
      <w:marTop w:val="0"/>
      <w:marBottom w:val="0"/>
      <w:divBdr>
        <w:top w:val="none" w:sz="0" w:space="0" w:color="auto"/>
        <w:left w:val="none" w:sz="0" w:space="0" w:color="auto"/>
        <w:bottom w:val="none" w:sz="0" w:space="0" w:color="auto"/>
        <w:right w:val="none" w:sz="0" w:space="0" w:color="auto"/>
      </w:divBdr>
    </w:div>
    <w:div w:id="165634436">
      <w:bodyDiv w:val="1"/>
      <w:marLeft w:val="0"/>
      <w:marRight w:val="0"/>
      <w:marTop w:val="0"/>
      <w:marBottom w:val="0"/>
      <w:divBdr>
        <w:top w:val="none" w:sz="0" w:space="0" w:color="auto"/>
        <w:left w:val="none" w:sz="0" w:space="0" w:color="auto"/>
        <w:bottom w:val="none" w:sz="0" w:space="0" w:color="auto"/>
        <w:right w:val="none" w:sz="0" w:space="0" w:color="auto"/>
      </w:divBdr>
      <w:divsChild>
        <w:div w:id="866337725">
          <w:marLeft w:val="0"/>
          <w:marRight w:val="0"/>
          <w:marTop w:val="0"/>
          <w:marBottom w:val="0"/>
          <w:divBdr>
            <w:top w:val="none" w:sz="0" w:space="0" w:color="auto"/>
            <w:left w:val="none" w:sz="0" w:space="0" w:color="auto"/>
            <w:bottom w:val="none" w:sz="0" w:space="0" w:color="auto"/>
            <w:right w:val="none" w:sz="0" w:space="0" w:color="auto"/>
          </w:divBdr>
        </w:div>
        <w:div w:id="2038461391">
          <w:marLeft w:val="0"/>
          <w:marRight w:val="0"/>
          <w:marTop w:val="0"/>
          <w:marBottom w:val="0"/>
          <w:divBdr>
            <w:top w:val="none" w:sz="0" w:space="0" w:color="auto"/>
            <w:left w:val="none" w:sz="0" w:space="0" w:color="auto"/>
            <w:bottom w:val="none" w:sz="0" w:space="0" w:color="auto"/>
            <w:right w:val="none" w:sz="0" w:space="0" w:color="auto"/>
          </w:divBdr>
          <w:divsChild>
            <w:div w:id="1233933183">
              <w:marLeft w:val="0"/>
              <w:marRight w:val="0"/>
              <w:marTop w:val="0"/>
              <w:marBottom w:val="0"/>
              <w:divBdr>
                <w:top w:val="none" w:sz="0" w:space="0" w:color="auto"/>
                <w:left w:val="none" w:sz="0" w:space="0" w:color="auto"/>
                <w:bottom w:val="none" w:sz="0" w:space="0" w:color="auto"/>
                <w:right w:val="none" w:sz="0" w:space="0" w:color="auto"/>
              </w:divBdr>
            </w:div>
            <w:div w:id="1949043447">
              <w:marLeft w:val="0"/>
              <w:marRight w:val="0"/>
              <w:marTop w:val="0"/>
              <w:marBottom w:val="0"/>
              <w:divBdr>
                <w:top w:val="none" w:sz="0" w:space="0" w:color="auto"/>
                <w:left w:val="none" w:sz="0" w:space="0" w:color="auto"/>
                <w:bottom w:val="none" w:sz="0" w:space="0" w:color="auto"/>
                <w:right w:val="none" w:sz="0" w:space="0" w:color="auto"/>
              </w:divBdr>
            </w:div>
            <w:div w:id="1909613185">
              <w:marLeft w:val="0"/>
              <w:marRight w:val="0"/>
              <w:marTop w:val="0"/>
              <w:marBottom w:val="0"/>
              <w:divBdr>
                <w:top w:val="none" w:sz="0" w:space="0" w:color="auto"/>
                <w:left w:val="none" w:sz="0" w:space="0" w:color="auto"/>
                <w:bottom w:val="none" w:sz="0" w:space="0" w:color="auto"/>
                <w:right w:val="none" w:sz="0" w:space="0" w:color="auto"/>
              </w:divBdr>
              <w:divsChild>
                <w:div w:id="196815314">
                  <w:marLeft w:val="0"/>
                  <w:marRight w:val="0"/>
                  <w:marTop w:val="0"/>
                  <w:marBottom w:val="0"/>
                  <w:divBdr>
                    <w:top w:val="none" w:sz="0" w:space="0" w:color="auto"/>
                    <w:left w:val="none" w:sz="0" w:space="0" w:color="auto"/>
                    <w:bottom w:val="none" w:sz="0" w:space="0" w:color="auto"/>
                    <w:right w:val="none" w:sz="0" w:space="0" w:color="auto"/>
                  </w:divBdr>
                  <w:divsChild>
                    <w:div w:id="625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6613">
              <w:marLeft w:val="0"/>
              <w:marRight w:val="0"/>
              <w:marTop w:val="0"/>
              <w:marBottom w:val="0"/>
              <w:divBdr>
                <w:top w:val="none" w:sz="0" w:space="0" w:color="auto"/>
                <w:left w:val="none" w:sz="0" w:space="0" w:color="auto"/>
                <w:bottom w:val="none" w:sz="0" w:space="0" w:color="auto"/>
                <w:right w:val="none" w:sz="0" w:space="0" w:color="auto"/>
              </w:divBdr>
              <w:divsChild>
                <w:div w:id="373699625">
                  <w:marLeft w:val="0"/>
                  <w:marRight w:val="0"/>
                  <w:marTop w:val="0"/>
                  <w:marBottom w:val="0"/>
                  <w:divBdr>
                    <w:top w:val="none" w:sz="0" w:space="0" w:color="auto"/>
                    <w:left w:val="none" w:sz="0" w:space="0" w:color="auto"/>
                    <w:bottom w:val="none" w:sz="0" w:space="0" w:color="auto"/>
                    <w:right w:val="none" w:sz="0" w:space="0" w:color="auto"/>
                  </w:divBdr>
                </w:div>
                <w:div w:id="630094691">
                  <w:marLeft w:val="0"/>
                  <w:marRight w:val="0"/>
                  <w:marTop w:val="0"/>
                  <w:marBottom w:val="0"/>
                  <w:divBdr>
                    <w:top w:val="none" w:sz="0" w:space="0" w:color="auto"/>
                    <w:left w:val="none" w:sz="0" w:space="0" w:color="auto"/>
                    <w:bottom w:val="none" w:sz="0" w:space="0" w:color="auto"/>
                    <w:right w:val="none" w:sz="0" w:space="0" w:color="auto"/>
                  </w:divBdr>
                  <w:divsChild>
                    <w:div w:id="773598212">
                      <w:marLeft w:val="0"/>
                      <w:marRight w:val="0"/>
                      <w:marTop w:val="0"/>
                      <w:marBottom w:val="0"/>
                      <w:divBdr>
                        <w:top w:val="none" w:sz="0" w:space="0" w:color="auto"/>
                        <w:left w:val="none" w:sz="0" w:space="0" w:color="auto"/>
                        <w:bottom w:val="none" w:sz="0" w:space="0" w:color="auto"/>
                        <w:right w:val="none" w:sz="0" w:space="0" w:color="auto"/>
                      </w:divBdr>
                      <w:divsChild>
                        <w:div w:id="4282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8624">
      <w:bodyDiv w:val="1"/>
      <w:marLeft w:val="0"/>
      <w:marRight w:val="0"/>
      <w:marTop w:val="0"/>
      <w:marBottom w:val="0"/>
      <w:divBdr>
        <w:top w:val="none" w:sz="0" w:space="0" w:color="auto"/>
        <w:left w:val="none" w:sz="0" w:space="0" w:color="auto"/>
        <w:bottom w:val="none" w:sz="0" w:space="0" w:color="auto"/>
        <w:right w:val="none" w:sz="0" w:space="0" w:color="auto"/>
      </w:divBdr>
    </w:div>
    <w:div w:id="309674933">
      <w:bodyDiv w:val="1"/>
      <w:marLeft w:val="0"/>
      <w:marRight w:val="0"/>
      <w:marTop w:val="0"/>
      <w:marBottom w:val="0"/>
      <w:divBdr>
        <w:top w:val="none" w:sz="0" w:space="0" w:color="auto"/>
        <w:left w:val="none" w:sz="0" w:space="0" w:color="auto"/>
        <w:bottom w:val="none" w:sz="0" w:space="0" w:color="auto"/>
        <w:right w:val="none" w:sz="0" w:space="0" w:color="auto"/>
      </w:divBdr>
      <w:divsChild>
        <w:div w:id="1141927016">
          <w:marLeft w:val="0"/>
          <w:marRight w:val="0"/>
          <w:marTop w:val="0"/>
          <w:marBottom w:val="0"/>
          <w:divBdr>
            <w:top w:val="none" w:sz="0" w:space="0" w:color="auto"/>
            <w:left w:val="none" w:sz="0" w:space="0" w:color="auto"/>
            <w:bottom w:val="none" w:sz="0" w:space="0" w:color="auto"/>
            <w:right w:val="none" w:sz="0" w:space="0" w:color="auto"/>
          </w:divBdr>
          <w:divsChild>
            <w:div w:id="1104960977">
              <w:marLeft w:val="0"/>
              <w:marRight w:val="0"/>
              <w:marTop w:val="0"/>
              <w:marBottom w:val="0"/>
              <w:divBdr>
                <w:top w:val="none" w:sz="0" w:space="0" w:color="auto"/>
                <w:left w:val="none" w:sz="0" w:space="0" w:color="auto"/>
                <w:bottom w:val="none" w:sz="0" w:space="0" w:color="auto"/>
                <w:right w:val="none" w:sz="0" w:space="0" w:color="auto"/>
              </w:divBdr>
            </w:div>
          </w:divsChild>
        </w:div>
        <w:div w:id="1822580563">
          <w:marLeft w:val="0"/>
          <w:marRight w:val="0"/>
          <w:marTop w:val="0"/>
          <w:marBottom w:val="0"/>
          <w:divBdr>
            <w:top w:val="none" w:sz="0" w:space="0" w:color="auto"/>
            <w:left w:val="none" w:sz="0" w:space="0" w:color="auto"/>
            <w:bottom w:val="none" w:sz="0" w:space="0" w:color="auto"/>
            <w:right w:val="none" w:sz="0" w:space="0" w:color="auto"/>
          </w:divBdr>
          <w:divsChild>
            <w:div w:id="32267996">
              <w:marLeft w:val="0"/>
              <w:marRight w:val="0"/>
              <w:marTop w:val="0"/>
              <w:marBottom w:val="0"/>
              <w:divBdr>
                <w:top w:val="none" w:sz="0" w:space="0" w:color="auto"/>
                <w:left w:val="none" w:sz="0" w:space="0" w:color="auto"/>
                <w:bottom w:val="none" w:sz="0" w:space="0" w:color="auto"/>
                <w:right w:val="none" w:sz="0" w:space="0" w:color="auto"/>
              </w:divBdr>
            </w:div>
            <w:div w:id="1394350248">
              <w:marLeft w:val="0"/>
              <w:marRight w:val="0"/>
              <w:marTop w:val="0"/>
              <w:marBottom w:val="0"/>
              <w:divBdr>
                <w:top w:val="none" w:sz="0" w:space="0" w:color="auto"/>
                <w:left w:val="none" w:sz="0" w:space="0" w:color="auto"/>
                <w:bottom w:val="none" w:sz="0" w:space="0" w:color="auto"/>
                <w:right w:val="none" w:sz="0" w:space="0" w:color="auto"/>
              </w:divBdr>
            </w:div>
            <w:div w:id="2142380034">
              <w:marLeft w:val="0"/>
              <w:marRight w:val="0"/>
              <w:marTop w:val="0"/>
              <w:marBottom w:val="0"/>
              <w:divBdr>
                <w:top w:val="none" w:sz="0" w:space="0" w:color="auto"/>
                <w:left w:val="none" w:sz="0" w:space="0" w:color="auto"/>
                <w:bottom w:val="none" w:sz="0" w:space="0" w:color="auto"/>
                <w:right w:val="none" w:sz="0" w:space="0" w:color="auto"/>
              </w:divBdr>
              <w:divsChild>
                <w:div w:id="938297735">
                  <w:marLeft w:val="0"/>
                  <w:marRight w:val="0"/>
                  <w:marTop w:val="0"/>
                  <w:marBottom w:val="0"/>
                  <w:divBdr>
                    <w:top w:val="none" w:sz="0" w:space="0" w:color="auto"/>
                    <w:left w:val="none" w:sz="0" w:space="0" w:color="auto"/>
                    <w:bottom w:val="none" w:sz="0" w:space="0" w:color="auto"/>
                    <w:right w:val="none" w:sz="0" w:space="0" w:color="auto"/>
                  </w:divBdr>
                  <w:divsChild>
                    <w:div w:id="36051824">
                      <w:marLeft w:val="0"/>
                      <w:marRight w:val="0"/>
                      <w:marTop w:val="0"/>
                      <w:marBottom w:val="0"/>
                      <w:divBdr>
                        <w:top w:val="none" w:sz="0" w:space="0" w:color="auto"/>
                        <w:left w:val="none" w:sz="0" w:space="0" w:color="auto"/>
                        <w:bottom w:val="none" w:sz="0" w:space="0" w:color="auto"/>
                        <w:right w:val="none" w:sz="0" w:space="0" w:color="auto"/>
                      </w:divBdr>
                    </w:div>
                  </w:divsChild>
                </w:div>
                <w:div w:id="9979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1495">
      <w:bodyDiv w:val="1"/>
      <w:marLeft w:val="0"/>
      <w:marRight w:val="0"/>
      <w:marTop w:val="0"/>
      <w:marBottom w:val="0"/>
      <w:divBdr>
        <w:top w:val="none" w:sz="0" w:space="0" w:color="auto"/>
        <w:left w:val="none" w:sz="0" w:space="0" w:color="auto"/>
        <w:bottom w:val="none" w:sz="0" w:space="0" w:color="auto"/>
        <w:right w:val="none" w:sz="0" w:space="0" w:color="auto"/>
      </w:divBdr>
    </w:div>
    <w:div w:id="508763934">
      <w:bodyDiv w:val="1"/>
      <w:marLeft w:val="0"/>
      <w:marRight w:val="0"/>
      <w:marTop w:val="0"/>
      <w:marBottom w:val="0"/>
      <w:divBdr>
        <w:top w:val="none" w:sz="0" w:space="0" w:color="auto"/>
        <w:left w:val="none" w:sz="0" w:space="0" w:color="auto"/>
        <w:bottom w:val="none" w:sz="0" w:space="0" w:color="auto"/>
        <w:right w:val="none" w:sz="0" w:space="0" w:color="auto"/>
      </w:divBdr>
    </w:div>
    <w:div w:id="1825660813">
      <w:bodyDiv w:val="1"/>
      <w:marLeft w:val="0"/>
      <w:marRight w:val="0"/>
      <w:marTop w:val="0"/>
      <w:marBottom w:val="0"/>
      <w:divBdr>
        <w:top w:val="none" w:sz="0" w:space="0" w:color="auto"/>
        <w:left w:val="none" w:sz="0" w:space="0" w:color="auto"/>
        <w:bottom w:val="none" w:sz="0" w:space="0" w:color="auto"/>
        <w:right w:val="none" w:sz="0" w:space="0" w:color="auto"/>
      </w:divBdr>
    </w:div>
    <w:div w:id="1925873185">
      <w:bodyDiv w:val="1"/>
      <w:marLeft w:val="0"/>
      <w:marRight w:val="0"/>
      <w:marTop w:val="0"/>
      <w:marBottom w:val="0"/>
      <w:divBdr>
        <w:top w:val="none" w:sz="0" w:space="0" w:color="auto"/>
        <w:left w:val="none" w:sz="0" w:space="0" w:color="auto"/>
        <w:bottom w:val="none" w:sz="0" w:space="0" w:color="auto"/>
        <w:right w:val="none" w:sz="0" w:space="0" w:color="auto"/>
      </w:divBdr>
      <w:divsChild>
        <w:div w:id="745229481">
          <w:marLeft w:val="0"/>
          <w:marRight w:val="0"/>
          <w:marTop w:val="0"/>
          <w:marBottom w:val="0"/>
          <w:divBdr>
            <w:top w:val="none" w:sz="0" w:space="0" w:color="auto"/>
            <w:left w:val="none" w:sz="0" w:space="0" w:color="auto"/>
            <w:bottom w:val="none" w:sz="0" w:space="0" w:color="auto"/>
            <w:right w:val="none" w:sz="0" w:space="0" w:color="auto"/>
          </w:divBdr>
          <w:divsChild>
            <w:div w:id="351297287">
              <w:marLeft w:val="0"/>
              <w:marRight w:val="0"/>
              <w:marTop w:val="0"/>
              <w:marBottom w:val="0"/>
              <w:divBdr>
                <w:top w:val="none" w:sz="0" w:space="0" w:color="auto"/>
                <w:left w:val="none" w:sz="0" w:space="0" w:color="auto"/>
                <w:bottom w:val="none" w:sz="0" w:space="0" w:color="auto"/>
                <w:right w:val="none" w:sz="0" w:space="0" w:color="auto"/>
              </w:divBdr>
            </w:div>
          </w:divsChild>
        </w:div>
        <w:div w:id="1212225250">
          <w:marLeft w:val="0"/>
          <w:marRight w:val="0"/>
          <w:marTop w:val="0"/>
          <w:marBottom w:val="0"/>
          <w:divBdr>
            <w:top w:val="none" w:sz="0" w:space="0" w:color="auto"/>
            <w:left w:val="none" w:sz="0" w:space="0" w:color="auto"/>
            <w:bottom w:val="none" w:sz="0" w:space="0" w:color="auto"/>
            <w:right w:val="none" w:sz="0" w:space="0" w:color="auto"/>
          </w:divBdr>
          <w:divsChild>
            <w:div w:id="530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ARES</dc:creator>
  <cp:lastModifiedBy>ARES</cp:lastModifiedBy>
  <cp:revision>3</cp:revision>
  <dcterms:created xsi:type="dcterms:W3CDTF">2015-01-25T18:24:00Z</dcterms:created>
  <dcterms:modified xsi:type="dcterms:W3CDTF">2015-01-25T20:29:00Z</dcterms:modified>
</cp:coreProperties>
</file>